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027327" w:rsidTr="006B461C">
        <w:tc>
          <w:tcPr>
            <w:tcW w:w="2988" w:type="dxa"/>
            <w:shd w:val="clear" w:color="auto" w:fill="D99594"/>
          </w:tcPr>
          <w:p w:rsidR="00A44D87" w:rsidRPr="00027327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027327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027327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027327" w:rsidTr="006B461C">
        <w:tc>
          <w:tcPr>
            <w:tcW w:w="2988" w:type="dxa"/>
            <w:shd w:val="clear" w:color="auto" w:fill="auto"/>
          </w:tcPr>
          <w:p w:rsidR="00F03F65" w:rsidRPr="00027327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027327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27327" w:rsidRDefault="004E53FE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49. Gradovi i njihova uloga u prostoru</w:t>
            </w:r>
          </w:p>
        </w:tc>
      </w:tr>
      <w:tr w:rsidR="00F03F65" w:rsidRPr="00027327" w:rsidTr="006B461C">
        <w:tc>
          <w:tcPr>
            <w:tcW w:w="2988" w:type="dxa"/>
            <w:shd w:val="clear" w:color="auto" w:fill="auto"/>
          </w:tcPr>
          <w:p w:rsidR="00F03F65" w:rsidRPr="0002732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2732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027327" w:rsidTr="006B461C">
        <w:tc>
          <w:tcPr>
            <w:tcW w:w="2988" w:type="dxa"/>
            <w:shd w:val="clear" w:color="auto" w:fill="auto"/>
          </w:tcPr>
          <w:p w:rsidR="00551CEF" w:rsidRPr="00027327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027327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027327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027327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02732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02732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027327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027327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02732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027327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027327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027327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027327" w:rsidRDefault="004E53FE" w:rsidP="004E53FE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027327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 xml:space="preserve">GEO OŠ B.A.6.4. </w:t>
            </w:r>
            <w:r w:rsidRPr="00027327">
              <w:rPr>
                <w:rFonts w:ascii="Barlow SK" w:hAnsi="Barlow SK" w:cs="Calibri"/>
                <w:sz w:val="20"/>
                <w:szCs w:val="20"/>
                <w:lang w:val="en-US"/>
              </w:rPr>
              <w:t>Učenik razlikuje ruralna i urbana naselja, prepoznaje funkcije i njihov prostorni raspored te objašnjava hijerarhiju gradskih naselja na primjeru Hrvatske.</w:t>
            </w:r>
          </w:p>
          <w:p w:rsidR="004E53FE" w:rsidRPr="00027327" w:rsidRDefault="004E53FE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4E53FE" w:rsidRPr="00027327" w:rsidRDefault="004E53FE" w:rsidP="004E53FE">
            <w:pPr>
              <w:numPr>
                <w:ilvl w:val="0"/>
                <w:numId w:val="22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nabraja i opisuje gradske funkcije te objašnjava njihov utjecaj na prostor (rad, stanovanje, školovanje, turizam, trgovina, kultura..) i s njim povezane migracije</w:t>
            </w:r>
          </w:p>
          <w:p w:rsidR="004E53FE" w:rsidRPr="00027327" w:rsidRDefault="004E53FE" w:rsidP="004E53FE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</w:pPr>
            <w:r w:rsidRPr="0002732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identificira sustav naselja kao oblik prostorne organizacije i objašnjava hijerarhiju gradskih naselja</w:t>
            </w:r>
          </w:p>
          <w:p w:rsidR="00CC3F70" w:rsidRPr="00027327" w:rsidRDefault="004E53FE" w:rsidP="004E53FE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iCs/>
                <w:sz w:val="20"/>
                <w:szCs w:val="20"/>
                <w:lang w:val="en-US" w:eastAsia="en-US"/>
              </w:rPr>
              <w:t>razlikuje i pokazuje na geografskoj karti makroregionalne i regionalne centre u Hrvatskoj</w:t>
            </w:r>
          </w:p>
          <w:p w:rsidR="00CC3F70" w:rsidRPr="00027327" w:rsidRDefault="00CC3F70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4E53FE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027327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4E53FE" w:rsidRPr="00027327" w:rsidRDefault="004E53FE" w:rsidP="004E53FE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zadatak u digitalnom alatu LearningApps</w:t>
            </w:r>
          </w:p>
          <w:p w:rsidR="004E53FE" w:rsidRPr="00027327" w:rsidRDefault="004E53FE" w:rsidP="004E53FE">
            <w:pPr>
              <w:pStyle w:val="ListParagraph"/>
              <w:spacing w:after="0" w:line="240" w:lineRule="auto"/>
              <w:ind w:left="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hyperlink r:id="rId8" w:history="1">
              <w:r w:rsidRPr="00027327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https://learningapps.org/watch?v=pkrpn9gnv20</w:t>
              </w:r>
            </w:hyperlink>
          </w:p>
          <w:p w:rsidR="004E53FE" w:rsidRPr="00027327" w:rsidRDefault="004E53FE" w:rsidP="004E53FE">
            <w:pPr>
              <w:numPr>
                <w:ilvl w:val="0"/>
                <w:numId w:val="23"/>
              </w:numPr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metodom razgovora s učiteljem/icom i ostali učenicima u razredu 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opisuje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razlike između seoskih i gradskih naselja</w:t>
            </w:r>
          </w:p>
          <w:p w:rsidR="0065074D" w:rsidRPr="00027327" w:rsidRDefault="004E53FE" w:rsidP="004E53F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naslov nastavne jedinice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kratko usmeno izlaganje učitelja/ice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fumkcije naselja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tekst u udžbeniku str. 118.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piše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bilješke u obliku grafičkog organizatora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među ispisanim funkcijama gradskih naselja 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zaokružuje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funkcije grada u kojem živi ili najbližeg grada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raspravlja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s ostalim učenicima i učiteljem/icom o odgovorima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sluša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kratko usmeno izlaganje učitelja/ice o podjeli gradova prema veličini i funkcionalnoj važnosti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bilješke u bilježnicu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čita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tekst u udžbeniku str. 120.-122.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razvrstava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gradove u tablicu na makroregionalna i regionalna središta i pokazuje ih na geografskoj karti Hrvatske u atlasu</w:t>
            </w:r>
          </w:p>
          <w:p w:rsidR="004E53FE" w:rsidRPr="00027327" w:rsidRDefault="004E53FE" w:rsidP="004E53FE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radom u paru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 xml:space="preserve"> provjerava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točnost rješenja</w:t>
            </w:r>
          </w:p>
          <w:p w:rsidR="004E53FE" w:rsidRPr="00027327" w:rsidRDefault="004E53FE" w:rsidP="004E53F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Wordwall- </w:t>
            </w: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imenuje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na slijepoj karti makroregionalna i regionalna središta Hrvatske</w:t>
            </w:r>
          </w:p>
          <w:p w:rsidR="004E53FE" w:rsidRPr="00027327" w:rsidRDefault="004E53FE" w:rsidP="004E53FE">
            <w:pPr>
              <w:rPr>
                <w:rFonts w:ascii="Barlow SK" w:hAnsi="Barlow SK"/>
                <w:sz w:val="20"/>
                <w:szCs w:val="20"/>
              </w:rPr>
            </w:pPr>
            <w:hyperlink r:id="rId9" w:history="1">
              <w:r w:rsidRPr="00027327">
                <w:rPr>
                  <w:rStyle w:val="Hyperlink"/>
                  <w:rFonts w:ascii="Barlow SK" w:hAnsi="Barlow SK"/>
                  <w:sz w:val="20"/>
                  <w:szCs w:val="20"/>
                </w:rPr>
                <w:t>https://wordwall.net/play/868/735/476</w:t>
              </w:r>
            </w:hyperlink>
          </w:p>
          <w:p w:rsidR="004E53FE" w:rsidRPr="00027327" w:rsidRDefault="004E53FE" w:rsidP="004E53F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027327" w:rsidRDefault="004E53FE" w:rsidP="004E53FE">
            <w:pPr>
              <w:numPr>
                <w:ilvl w:val="0"/>
                <w:numId w:val="25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</w:t>
            </w:r>
            <w:r w:rsidR="001E0577" w:rsidRPr="00027327">
              <w:rPr>
                <w:rFonts w:ascii="Barlow SK" w:hAnsi="Barlow SK" w:cs="Calibri"/>
                <w:sz w:val="20"/>
                <w:szCs w:val="20"/>
              </w:rPr>
              <w:t xml:space="preserve"> (Prilog 1.)</w:t>
            </w:r>
          </w:p>
        </w:tc>
      </w:tr>
    </w:tbl>
    <w:p w:rsidR="00F03F65" w:rsidRPr="00027327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027327" w:rsidTr="00F3682C">
        <w:tc>
          <w:tcPr>
            <w:tcW w:w="9889" w:type="dxa"/>
            <w:shd w:val="clear" w:color="auto" w:fill="auto"/>
          </w:tcPr>
          <w:p w:rsidR="00692898" w:rsidRPr="00027327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4E53FE" w:rsidRPr="00027327" w:rsidRDefault="004E53FE" w:rsidP="004E53FE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 Hrvatski jezik</w:t>
            </w:r>
          </w:p>
          <w:p w:rsidR="004E53FE" w:rsidRPr="00027327" w:rsidRDefault="004E53FE" w:rsidP="004E53FE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4E53FE" w:rsidRPr="00027327" w:rsidRDefault="004E53FE" w:rsidP="004E53FE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4E53FE" w:rsidRPr="00027327" w:rsidRDefault="004E53FE" w:rsidP="004E53FE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4E53FE" w:rsidRPr="00027327" w:rsidRDefault="004E53FE" w:rsidP="004E53F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A.3.2.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se samostalno koristi raznim uređajima i programima.</w:t>
            </w:r>
          </w:p>
          <w:p w:rsidR="006B461C" w:rsidRPr="00027327" w:rsidRDefault="004E53FE" w:rsidP="004E53FE">
            <w:pPr>
              <w:numPr>
                <w:ilvl w:val="0"/>
                <w:numId w:val="27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027327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027327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027327" w:rsidTr="00F3682C">
        <w:tc>
          <w:tcPr>
            <w:tcW w:w="9889" w:type="dxa"/>
            <w:shd w:val="clear" w:color="auto" w:fill="auto"/>
          </w:tcPr>
          <w:p w:rsidR="00F03F65" w:rsidRPr="00027327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027327">
              <w:rPr>
                <w:rFonts w:ascii="Barlow SK" w:hAnsi="Barlow SK" w:cs="Calibri"/>
                <w:sz w:val="20"/>
                <w:szCs w:val="20"/>
              </w:rPr>
              <w:lastRenderedPageBreak/>
              <w:t xml:space="preserve">Plan </w:t>
            </w:r>
            <w:r w:rsidR="002875CD" w:rsidRPr="00027327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027327">
              <w:rPr>
                <w:rFonts w:ascii="Barlow SK" w:hAnsi="Barlow SK" w:cs="Calibri"/>
                <w:sz w:val="20"/>
                <w:szCs w:val="20"/>
              </w:rPr>
              <w:t>ploče</w:t>
            </w:r>
          </w:p>
          <w:p w:rsidR="004E53FE" w:rsidRPr="00027327" w:rsidRDefault="004E53FE" w:rsidP="004E53FE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</w:t>
            </w:r>
            <w:r w:rsidRPr="0002732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Gradovi i njihova uloga u prostoru      </w:t>
            </w:r>
          </w:p>
          <w:p w:rsidR="00D91841" w:rsidRPr="00027327" w:rsidRDefault="00027327" w:rsidP="00CC3F70">
            <w:pPr>
              <w:spacing w:after="200" w:line="360" w:lineRule="auto"/>
              <w:rPr>
                <w:rFonts w:ascii="Barlow SK" w:hAnsi="Barlow SK"/>
                <w:b/>
              </w:rPr>
            </w:pPr>
            <w:r>
              <w:rPr>
                <w:rFonts w:ascii="Barlow SK" w:hAnsi="Barlow SK"/>
                <w:b/>
                <w:noProof/>
              </w:rPr>
              <w:drawing>
                <wp:inline distT="0" distB="0" distL="0" distR="0">
                  <wp:extent cx="4900295" cy="300164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0295" cy="300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0577" w:rsidRPr="00027327" w:rsidRDefault="004E53FE" w:rsidP="001E0577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gradska naselja s obzirom na veličinu i funkcionalnost</w:t>
            </w:r>
          </w:p>
          <w:p w:rsidR="004E53FE" w:rsidRPr="00027327" w:rsidRDefault="004E53FE" w:rsidP="001E0577">
            <w:pPr>
              <w:numPr>
                <w:ilvl w:val="2"/>
                <w:numId w:val="3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makroregionalna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središta- više od 100 000 stanovnika i veliki broj funkcija</w:t>
            </w:r>
          </w:p>
          <w:p w:rsidR="004E53FE" w:rsidRPr="00027327" w:rsidRDefault="004E53FE" w:rsidP="001E0577">
            <w:pPr>
              <w:numPr>
                <w:ilvl w:val="2"/>
                <w:numId w:val="3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regionalna 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središta</w:t>
            </w:r>
          </w:p>
          <w:p w:rsidR="004E53FE" w:rsidRPr="00027327" w:rsidRDefault="004E53FE" w:rsidP="001E0577">
            <w:pPr>
              <w:numPr>
                <w:ilvl w:val="2"/>
                <w:numId w:val="32"/>
              </w:num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027327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subregionalna</w:t>
            </w:r>
            <w:r w:rsidRPr="00027327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središta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65"/>
              <w:gridCol w:w="4680"/>
            </w:tblGrid>
            <w:tr w:rsidR="001E0577" w:rsidRPr="00027327" w:rsidTr="006C01F0">
              <w:tc>
                <w:tcPr>
                  <w:tcW w:w="3865" w:type="dxa"/>
                  <w:shd w:val="clear" w:color="auto" w:fill="auto"/>
                </w:tcPr>
                <w:p w:rsidR="001E0577" w:rsidRPr="00027327" w:rsidRDefault="001E0577" w:rsidP="006C01F0">
                  <w:pPr>
                    <w:jc w:val="center"/>
                    <w:rPr>
                      <w:rFonts w:ascii="Barlow SK" w:hAnsi="Barlow SK" w:cs="Calibri"/>
                      <w:b/>
                      <w:sz w:val="20"/>
                      <w:szCs w:val="20"/>
                    </w:rPr>
                  </w:pPr>
                  <w:r w:rsidRPr="00027327">
                    <w:rPr>
                      <w:rFonts w:ascii="Barlow SK" w:hAnsi="Barlow SK" w:cs="Calibri"/>
                      <w:b/>
                      <w:sz w:val="20"/>
                      <w:szCs w:val="20"/>
                    </w:rPr>
                    <w:t>makroregionalna središta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1E0577" w:rsidRPr="00027327" w:rsidRDefault="001E0577" w:rsidP="006C01F0">
                  <w:pPr>
                    <w:jc w:val="center"/>
                    <w:rPr>
                      <w:rFonts w:ascii="Barlow SK" w:hAnsi="Barlow SK" w:cs="Calibri"/>
                      <w:b/>
                      <w:sz w:val="20"/>
                      <w:szCs w:val="20"/>
                    </w:rPr>
                  </w:pPr>
                  <w:r w:rsidRPr="00027327">
                    <w:rPr>
                      <w:rFonts w:ascii="Barlow SK" w:hAnsi="Barlow SK" w:cs="Calibri"/>
                      <w:b/>
                      <w:sz w:val="20"/>
                      <w:szCs w:val="20"/>
                    </w:rPr>
                    <w:t>regionalna središta</w:t>
                  </w:r>
                </w:p>
              </w:tc>
            </w:tr>
            <w:tr w:rsidR="001E0577" w:rsidRPr="00027327" w:rsidTr="006C01F0">
              <w:tc>
                <w:tcPr>
                  <w:tcW w:w="3865" w:type="dxa"/>
                  <w:shd w:val="clear" w:color="auto" w:fill="auto"/>
                </w:tcPr>
                <w:p w:rsidR="001E0577" w:rsidRPr="00027327" w:rsidRDefault="001E0577" w:rsidP="001E0577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027327">
                    <w:rPr>
                      <w:rFonts w:ascii="Barlow SK" w:hAnsi="Barlow SK" w:cs="Calibri"/>
                      <w:sz w:val="20"/>
                      <w:szCs w:val="20"/>
                    </w:rPr>
                    <w:t>Zagreb, Split, Rijeka, Osijek</w:t>
                  </w:r>
                </w:p>
              </w:tc>
              <w:tc>
                <w:tcPr>
                  <w:tcW w:w="4680" w:type="dxa"/>
                  <w:shd w:val="clear" w:color="auto" w:fill="auto"/>
                </w:tcPr>
                <w:p w:rsidR="001E0577" w:rsidRPr="00027327" w:rsidRDefault="001E0577" w:rsidP="001E0577">
                  <w:pPr>
                    <w:rPr>
                      <w:rFonts w:ascii="Barlow SK" w:hAnsi="Barlow SK" w:cs="Calibri"/>
                      <w:sz w:val="20"/>
                      <w:szCs w:val="20"/>
                    </w:rPr>
                  </w:pPr>
                  <w:r w:rsidRPr="00027327">
                    <w:rPr>
                      <w:rFonts w:ascii="Barlow SK" w:hAnsi="Barlow SK" w:cs="Calibri"/>
                      <w:sz w:val="20"/>
                      <w:szCs w:val="20"/>
                    </w:rPr>
                    <w:t>Varaždin, Čakovec, Velika Gorica, Koprivnica, Bjelovar, Sisak, Karlovac, Slavonski Brod, Virovitica, Požega, Vinkovci, Vukovar, Pula, Zadar, Šibenik, Dubrovnik</w:t>
                  </w:r>
                </w:p>
              </w:tc>
            </w:tr>
          </w:tbl>
          <w:p w:rsidR="001E0577" w:rsidRPr="00027327" w:rsidRDefault="001E0577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1E0577" w:rsidRPr="00027327" w:rsidRDefault="001E0577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027327" w:rsidRDefault="00F03F65" w:rsidP="00F03F65">
      <w:pPr>
        <w:rPr>
          <w:rFonts w:ascii="Barlow SK" w:hAnsi="Barlow SK" w:cs="Calibri"/>
        </w:rPr>
      </w:pPr>
    </w:p>
    <w:p w:rsidR="00027327" w:rsidRPr="006E0D2D" w:rsidRDefault="00027327" w:rsidP="00027327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E0577" w:rsidRPr="00027327" w:rsidRDefault="00027327" w:rsidP="001E0577">
      <w:pPr>
        <w:spacing w:after="200" w:line="276" w:lineRule="auto"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br w:type="page"/>
      </w:r>
      <w:r w:rsidR="001E0577" w:rsidRPr="00027327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Izlazna kartica s pitanjima za provjeru usvojenosti ishoda učenja</w:t>
      </w:r>
    </w:p>
    <w:p w:rsidR="00027327" w:rsidRDefault="00027327" w:rsidP="001E0577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E0577" w:rsidRPr="00027327" w:rsidRDefault="001E0577" w:rsidP="001E0577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027327">
        <w:rPr>
          <w:rFonts w:ascii="Barlow SK" w:eastAsia="Calibri" w:hAnsi="Barlow SK" w:cs="Calibri"/>
          <w:sz w:val="20"/>
          <w:szCs w:val="20"/>
          <w:lang w:eastAsia="en-US"/>
        </w:rPr>
        <w:t xml:space="preserve">Ime i prezime: </w:t>
      </w:r>
      <w:r w:rsidR="00027327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</w:t>
      </w:r>
    </w:p>
    <w:p w:rsidR="001E0577" w:rsidRPr="00027327" w:rsidRDefault="001E0577" w:rsidP="001E0577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27327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Gradovi i njihova uloga u prostoru</w:t>
      </w:r>
    </w:p>
    <w:p w:rsidR="001E0577" w:rsidRPr="00027327" w:rsidRDefault="001E0577" w:rsidP="001E0577">
      <w:pPr>
        <w:spacing w:after="200" w:line="276" w:lineRule="auto"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27327">
        <w:rPr>
          <w:rFonts w:ascii="Barlow SK" w:eastAsia="Calibri" w:hAnsi="Barlow SK" w:cs="Calibri"/>
          <w:b/>
          <w:sz w:val="20"/>
          <w:szCs w:val="20"/>
          <w:lang w:eastAsia="en-US"/>
        </w:rPr>
        <w:t>Odgovori na pitanja i prilikom izlaska iz učionice predaj ispunjenu karticu učitelju/ici.</w:t>
      </w:r>
    </w:p>
    <w:p w:rsidR="001E0577" w:rsidRPr="00027327" w:rsidRDefault="001E0577" w:rsidP="001E0577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027327">
        <w:rPr>
          <w:rFonts w:ascii="Barlow SK" w:eastAsia="Calibri" w:hAnsi="Barlow SK" w:cs="Calibri"/>
          <w:b/>
          <w:sz w:val="20"/>
          <w:szCs w:val="20"/>
          <w:lang w:eastAsia="en-US"/>
        </w:rPr>
        <w:t>PRVI ZADATAK RIJEŠI UZ POMOĆ PRILOŽENIH FOTOGRAFIJA.</w:t>
      </w:r>
    </w:p>
    <w:p w:rsidR="001E0577" w:rsidRPr="00027327" w:rsidRDefault="001E0577" w:rsidP="001E0577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E0577" w:rsidRPr="00027327" w:rsidRDefault="001E0577" w:rsidP="001E0577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027327">
        <w:rPr>
          <w:rFonts w:ascii="Barlow SK" w:eastAsia="Calibri" w:hAnsi="Barlow SK" w:cs="Calibri"/>
          <w:sz w:val="20"/>
          <w:szCs w:val="20"/>
          <w:lang w:eastAsia="en-US"/>
        </w:rPr>
        <w:t>1. Na crtu ispod fotografije napiši koja je gradska funkcija prikazana.</w:t>
      </w:r>
    </w:p>
    <w:p w:rsidR="007B2B6F" w:rsidRPr="00027327" w:rsidRDefault="007B2B6F" w:rsidP="00F03F65">
      <w:pPr>
        <w:rPr>
          <w:rFonts w:ascii="Barlow SK" w:hAnsi="Barlow SK" w:cs="Calibri"/>
          <w:sz w:val="20"/>
          <w:szCs w:val="20"/>
        </w:rPr>
      </w:pPr>
    </w:p>
    <w:p w:rsidR="009E3CF4" w:rsidRPr="00027327" w:rsidRDefault="00027327">
      <w:pPr>
        <w:rPr>
          <w:rFonts w:ascii="Barlow SK" w:hAnsi="Barlow SK" w:cs="Calibri"/>
        </w:rPr>
      </w:pPr>
      <w:r>
        <w:rPr>
          <w:rFonts w:ascii="Barlow SK" w:hAnsi="Barlow SK" w:cs="Calibri"/>
          <w:noProof/>
        </w:rPr>
        <w:drawing>
          <wp:inline distT="0" distB="0" distL="0" distR="0">
            <wp:extent cx="1630045" cy="1162050"/>
            <wp:effectExtent l="1905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0577" w:rsidRPr="00027327">
        <w:rPr>
          <w:rFonts w:ascii="Barlow SK" w:hAnsi="Barlow SK" w:cs="Calibri"/>
        </w:rPr>
        <w:t xml:space="preserve">   </w:t>
      </w:r>
      <w:r>
        <w:rPr>
          <w:rFonts w:ascii="Barlow SK" w:hAnsi="Barlow SK" w:cs="Calibri"/>
          <w:noProof/>
        </w:rPr>
        <w:drawing>
          <wp:inline distT="0" distB="0" distL="0" distR="0">
            <wp:extent cx="1753870" cy="109410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6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09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E0577" w:rsidRPr="00027327">
        <w:rPr>
          <w:rFonts w:ascii="Barlow SK" w:hAnsi="Barlow SK" w:cs="Calibri"/>
        </w:rPr>
        <w:t xml:space="preserve">     </w:t>
      </w:r>
      <w:r>
        <w:rPr>
          <w:rFonts w:ascii="Barlow SK" w:hAnsi="Barlow SK" w:cs="Calibri"/>
          <w:noProof/>
        </w:rPr>
        <w:drawing>
          <wp:inline distT="0" distB="0" distL="0" distR="0">
            <wp:extent cx="1892300" cy="109347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4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9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CF4" w:rsidRPr="00027327" w:rsidRDefault="001E0577">
      <w:pPr>
        <w:rPr>
          <w:rFonts w:ascii="Barlow SK" w:hAnsi="Barlow SK" w:cs="Calibri"/>
        </w:rPr>
      </w:pPr>
      <w:r w:rsidRPr="00027327">
        <w:rPr>
          <w:rFonts w:ascii="Barlow SK" w:hAnsi="Barlow SK" w:cs="Calibri"/>
        </w:rPr>
        <w:t>______________________   ______________________       _________________________</w:t>
      </w:r>
    </w:p>
    <w:p w:rsidR="00027327" w:rsidRDefault="0002732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b/>
          <w:sz w:val="20"/>
          <w:szCs w:val="20"/>
        </w:rPr>
      </w:pPr>
      <w:r w:rsidRPr="00027327">
        <w:rPr>
          <w:rFonts w:ascii="Barlow SK" w:hAnsi="Barlow SK" w:cs="Calibri"/>
          <w:b/>
          <w:sz w:val="20"/>
          <w:szCs w:val="20"/>
        </w:rPr>
        <w:t>U SLJEDEĆA DVA ZADATKA DOPUNI REČENICE</w:t>
      </w:r>
      <w:r w:rsidR="00027327">
        <w:rPr>
          <w:rFonts w:ascii="Barlow SK" w:hAnsi="Barlow SK" w:cs="Calibri"/>
          <w:b/>
          <w:sz w:val="20"/>
          <w:szCs w:val="20"/>
        </w:rPr>
        <w:t xml:space="preserve"> I RIJEŠI ZADATAK S POMOĆU GEOGRAFSKE KARTE.</w:t>
      </w:r>
      <w:r w:rsidRPr="00027327">
        <w:rPr>
          <w:rFonts w:ascii="Barlow SK" w:hAnsi="Barlow SK" w:cs="Calibri"/>
          <w:b/>
          <w:sz w:val="20"/>
          <w:szCs w:val="20"/>
        </w:rPr>
        <w:t>.</w:t>
      </w: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027327">
        <w:rPr>
          <w:rFonts w:ascii="Barlow SK" w:hAnsi="Barlow SK" w:cs="Calibri"/>
          <w:sz w:val="20"/>
          <w:szCs w:val="20"/>
        </w:rPr>
        <w:t xml:space="preserve">2. S obzirom na veličinu i funkcionalnu važnost u Hrvatskoj izdvajamo ______________________________, </w:t>
      </w: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02732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4891405</wp:posOffset>
            </wp:positionV>
            <wp:extent cx="3967480" cy="3940810"/>
            <wp:effectExtent l="19050" t="0" r="0" b="0"/>
            <wp:wrapSquare wrapText="bothSides"/>
            <wp:docPr id="6" name="Picture 6" descr="C:\Radni\Desktop\priručnik\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Radni\Desktop\priručnik\RH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80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577" w:rsidRPr="00027327">
        <w:rPr>
          <w:rFonts w:ascii="Barlow SK" w:hAnsi="Barlow SK" w:cs="Calibri"/>
          <w:sz w:val="20"/>
          <w:szCs w:val="20"/>
        </w:rPr>
        <w:t xml:space="preserve">   ___________________________ i      ____________________________središta.</w:t>
      </w: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027327">
        <w:rPr>
          <w:rFonts w:ascii="Barlow SK" w:hAnsi="Barlow SK" w:cs="Calibri"/>
          <w:sz w:val="20"/>
          <w:szCs w:val="20"/>
        </w:rPr>
        <w:t xml:space="preserve">3. Imena četiri grada Hrvatske koja imaju više od 100 000 stanovnika i najveći broj funkcija su: </w:t>
      </w:r>
    </w:p>
    <w:p w:rsidR="00027327" w:rsidRDefault="0002732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27327" w:rsidRPr="00027327" w:rsidRDefault="00027327" w:rsidP="0002732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</w:t>
      </w:r>
    </w:p>
    <w:p w:rsidR="00027327" w:rsidRPr="00027327" w:rsidRDefault="00027327" w:rsidP="0002732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</w:t>
      </w:r>
    </w:p>
    <w:p w:rsidR="00027327" w:rsidRPr="00027327" w:rsidRDefault="00027327" w:rsidP="0002732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___________________________</w:t>
      </w:r>
    </w:p>
    <w:p w:rsidR="00027327" w:rsidRPr="00027327" w:rsidRDefault="00027327" w:rsidP="0002732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__________________________.</w:t>
      </w: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027327">
        <w:rPr>
          <w:rFonts w:ascii="Barlow SK" w:hAnsi="Barlow SK" w:cs="Calibri"/>
          <w:sz w:val="20"/>
          <w:szCs w:val="20"/>
        </w:rPr>
        <w:t xml:space="preserve">   </w:t>
      </w:r>
    </w:p>
    <w:p w:rsidR="001E0577" w:rsidRDefault="0002732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>
        <w:rPr>
          <w:rFonts w:ascii="Barlow SK" w:hAnsi="Barlow SK" w:cs="Calibri"/>
          <w:sz w:val="20"/>
          <w:szCs w:val="20"/>
        </w:rPr>
        <w:t>4. Označi imenovane gradove na priloženoj karti.</w:t>
      </w:r>
    </w:p>
    <w:p w:rsidR="00027327" w:rsidRPr="00027327" w:rsidRDefault="0002732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1E0577" w:rsidP="001E0577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E0577" w:rsidRPr="00027327" w:rsidRDefault="001E0577" w:rsidP="001E0577">
      <w:pPr>
        <w:pStyle w:val="ListParagraph"/>
        <w:ind w:left="0"/>
        <w:rPr>
          <w:rFonts w:ascii="Barlow SK" w:hAnsi="Barlow SK"/>
          <w:sz w:val="24"/>
          <w:szCs w:val="24"/>
        </w:rPr>
      </w:pPr>
    </w:p>
    <w:p w:rsidR="001E0577" w:rsidRDefault="001E0577">
      <w:pPr>
        <w:rPr>
          <w:rFonts w:ascii="Barlow SK" w:hAnsi="Barlow SK" w:cs="Calibri"/>
        </w:rPr>
      </w:pPr>
    </w:p>
    <w:p w:rsidR="00027327" w:rsidRDefault="00027327">
      <w:pPr>
        <w:rPr>
          <w:rFonts w:ascii="Barlow SK" w:hAnsi="Barlow SK" w:cs="Calibri"/>
        </w:rPr>
      </w:pPr>
    </w:p>
    <w:p w:rsidR="00027327" w:rsidRDefault="00027327">
      <w:pPr>
        <w:rPr>
          <w:rFonts w:ascii="Barlow SK" w:hAnsi="Barlow SK" w:cs="Calibri"/>
        </w:rPr>
      </w:pPr>
    </w:p>
    <w:p w:rsidR="00027327" w:rsidRPr="006E0D2D" w:rsidRDefault="00027327" w:rsidP="00027327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 w:cs="Calibri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27327" w:rsidRDefault="00027327" w:rsidP="00027327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027327" w:rsidSect="00692898">
      <w:headerReference w:type="default" r:id="rId15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5D" w:rsidRDefault="00454D5D" w:rsidP="008D6A58">
      <w:r>
        <w:separator/>
      </w:r>
    </w:p>
  </w:endnote>
  <w:endnote w:type="continuationSeparator" w:id="0">
    <w:p w:rsidR="00454D5D" w:rsidRDefault="00454D5D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5D" w:rsidRDefault="00454D5D" w:rsidP="008D6A58">
      <w:r>
        <w:separator/>
      </w:r>
    </w:p>
  </w:footnote>
  <w:footnote w:type="continuationSeparator" w:id="0">
    <w:p w:rsidR="00454D5D" w:rsidRDefault="00454D5D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</w:p>
  <w:p w:rsidR="00027327" w:rsidRDefault="000273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51D"/>
    <w:multiLevelType w:val="hybridMultilevel"/>
    <w:tmpl w:val="19FA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35B7B"/>
    <w:multiLevelType w:val="hybridMultilevel"/>
    <w:tmpl w:val="704E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04A80"/>
    <w:multiLevelType w:val="hybridMultilevel"/>
    <w:tmpl w:val="24E00DB6"/>
    <w:lvl w:ilvl="0" w:tplc="496E9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A4DB5"/>
    <w:multiLevelType w:val="hybridMultilevel"/>
    <w:tmpl w:val="BB7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A7004B"/>
    <w:multiLevelType w:val="hybridMultilevel"/>
    <w:tmpl w:val="A302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734C1"/>
    <w:multiLevelType w:val="hybridMultilevel"/>
    <w:tmpl w:val="C69E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E08D6"/>
    <w:multiLevelType w:val="hybridMultilevel"/>
    <w:tmpl w:val="3BF4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557B6"/>
    <w:multiLevelType w:val="hybridMultilevel"/>
    <w:tmpl w:val="9B22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47BC3"/>
    <w:multiLevelType w:val="hybridMultilevel"/>
    <w:tmpl w:val="77EE4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AA092A"/>
    <w:multiLevelType w:val="hybridMultilevel"/>
    <w:tmpl w:val="8CF64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7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13"/>
  </w:num>
  <w:num w:numId="9">
    <w:abstractNumId w:val="15"/>
  </w:num>
  <w:num w:numId="10">
    <w:abstractNumId w:val="6"/>
  </w:num>
  <w:num w:numId="11">
    <w:abstractNumId w:val="30"/>
  </w:num>
  <w:num w:numId="12">
    <w:abstractNumId w:val="3"/>
  </w:num>
  <w:num w:numId="13">
    <w:abstractNumId w:val="25"/>
  </w:num>
  <w:num w:numId="14">
    <w:abstractNumId w:val="11"/>
  </w:num>
  <w:num w:numId="15">
    <w:abstractNumId w:val="26"/>
  </w:num>
  <w:num w:numId="16">
    <w:abstractNumId w:val="16"/>
  </w:num>
  <w:num w:numId="17">
    <w:abstractNumId w:val="18"/>
  </w:num>
  <w:num w:numId="18">
    <w:abstractNumId w:val="12"/>
  </w:num>
  <w:num w:numId="19">
    <w:abstractNumId w:val="8"/>
  </w:num>
  <w:num w:numId="20">
    <w:abstractNumId w:val="21"/>
  </w:num>
  <w:num w:numId="21">
    <w:abstractNumId w:val="0"/>
  </w:num>
  <w:num w:numId="22">
    <w:abstractNumId w:val="7"/>
  </w:num>
  <w:num w:numId="23">
    <w:abstractNumId w:val="24"/>
  </w:num>
  <w:num w:numId="24">
    <w:abstractNumId w:val="1"/>
  </w:num>
  <w:num w:numId="25">
    <w:abstractNumId w:val="10"/>
  </w:num>
  <w:num w:numId="26">
    <w:abstractNumId w:val="5"/>
  </w:num>
  <w:num w:numId="27">
    <w:abstractNumId w:val="28"/>
  </w:num>
  <w:num w:numId="28">
    <w:abstractNumId w:val="19"/>
  </w:num>
  <w:num w:numId="29">
    <w:abstractNumId w:val="31"/>
  </w:num>
  <w:num w:numId="30">
    <w:abstractNumId w:val="9"/>
  </w:num>
  <w:num w:numId="31">
    <w:abstractNumId w:val="4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27327"/>
    <w:rsid w:val="001404A1"/>
    <w:rsid w:val="001A2377"/>
    <w:rsid w:val="001A3F80"/>
    <w:rsid w:val="001E0577"/>
    <w:rsid w:val="0023123E"/>
    <w:rsid w:val="002875CD"/>
    <w:rsid w:val="00360856"/>
    <w:rsid w:val="004033B2"/>
    <w:rsid w:val="00407D72"/>
    <w:rsid w:val="00426554"/>
    <w:rsid w:val="00454D5D"/>
    <w:rsid w:val="004629FB"/>
    <w:rsid w:val="004E53FE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C01F0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krpn9gnv20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ordwall.net/play/868/735/47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427C-77C5-4B79-BDA2-FE637506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7403</CharactersWithSpaces>
  <SharedDoc>false</SharedDoc>
  <HLinks>
    <vt:vector size="12" baseType="variant">
      <vt:variant>
        <vt:i4>65561</vt:i4>
      </vt:variant>
      <vt:variant>
        <vt:i4>3</vt:i4>
      </vt:variant>
      <vt:variant>
        <vt:i4>0</vt:i4>
      </vt:variant>
      <vt:variant>
        <vt:i4>5</vt:i4>
      </vt:variant>
      <vt:variant>
        <vt:lpwstr>https://wordwall.net/play/868/735/476</vt:lpwstr>
      </vt:variant>
      <vt:variant>
        <vt:lpwstr/>
      </vt:variant>
      <vt:variant>
        <vt:i4>5439569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https://learningapps.org/watch?v=pkrpn9gnv20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2020-07-25T07:07:00Z</dcterms:created>
  <dcterms:modified xsi:type="dcterms:W3CDTF">2020-07-25T07:07:00Z</dcterms:modified>
</cp:coreProperties>
</file>